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64" w:rsidRPr="00055769" w:rsidRDefault="00973664" w:rsidP="00973664">
      <w:pPr>
        <w:jc w:val="center"/>
        <w:rPr>
          <w:rFonts w:ascii="Calibri" w:hAnsi="Calibri"/>
          <w:bCs/>
          <w:sz w:val="40"/>
          <w:szCs w:val="40"/>
        </w:rPr>
      </w:pPr>
      <w:r w:rsidRPr="00055769">
        <w:rPr>
          <w:rFonts w:ascii="Calibri" w:hAnsi="Calibri"/>
          <w:bCs/>
          <w:sz w:val="40"/>
          <w:szCs w:val="40"/>
        </w:rPr>
        <w:t>HEIGHTS &gt; 2.0m – HARNESS &amp; STATIC LINE</w:t>
      </w:r>
    </w:p>
    <w:tbl>
      <w:tblPr>
        <w:tblW w:w="1467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0"/>
        <w:gridCol w:w="630"/>
        <w:gridCol w:w="3060"/>
        <w:gridCol w:w="720"/>
        <w:gridCol w:w="3240"/>
        <w:gridCol w:w="1440"/>
        <w:gridCol w:w="2160"/>
      </w:tblGrid>
      <w:tr w:rsidR="00973664" w:rsidRPr="00055769" w:rsidTr="00973664">
        <w:trPr>
          <w:cantSplit/>
          <w:jc w:val="center"/>
        </w:trPr>
        <w:tc>
          <w:tcPr>
            <w:tcW w:w="7830" w:type="dxa"/>
            <w:gridSpan w:val="4"/>
          </w:tcPr>
          <w:p w:rsidR="0000435E" w:rsidRPr="00772259" w:rsidRDefault="0000435E" w:rsidP="0000435E">
            <w:pPr>
              <w:pStyle w:val="Footer"/>
            </w:pPr>
            <w:r>
              <w:rPr>
                <w:rFonts w:ascii="Calibri" w:hAnsi="Calibri"/>
                <w:b/>
                <w:color w:val="000000"/>
              </w:rPr>
              <w:t xml:space="preserve">PCBU Address: </w:t>
            </w:r>
            <w:r>
              <w:rPr>
                <w:rFonts w:ascii="Calibri" w:hAnsi="Calibri"/>
              </w:rPr>
              <w:t xml:space="preserve">Lot 3,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Connector Road, </w:t>
            </w:r>
            <w:proofErr w:type="spellStart"/>
            <w:r>
              <w:rPr>
                <w:rFonts w:ascii="Calibri" w:hAnsi="Calibri"/>
              </w:rPr>
              <w:t>Redlynch</w:t>
            </w:r>
            <w:proofErr w:type="spellEnd"/>
            <w:r>
              <w:rPr>
                <w:rFonts w:ascii="Calibri" w:hAnsi="Calibri"/>
              </w:rPr>
              <w:t xml:space="preserve"> 4870</w:t>
            </w:r>
          </w:p>
          <w:p w:rsidR="00973664" w:rsidRPr="00055769" w:rsidRDefault="00973664" w:rsidP="006F1B94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Job Title: </w:t>
            </w:r>
          </w:p>
          <w:p w:rsidR="00973664" w:rsidRPr="00055769" w:rsidRDefault="00973664" w:rsidP="0000435E">
            <w:pPr>
              <w:rPr>
                <w:rFonts w:ascii="Calibri" w:hAnsi="Calibri"/>
                <w:color w:val="000000"/>
              </w:rPr>
            </w:pPr>
            <w:r w:rsidRPr="00055769">
              <w:rPr>
                <w:rFonts w:ascii="Calibri" w:hAnsi="Calibri"/>
                <w:b/>
                <w:color w:val="000000"/>
              </w:rPr>
              <w:t xml:space="preserve">Site Address: </w:t>
            </w:r>
          </w:p>
        </w:tc>
        <w:tc>
          <w:tcPr>
            <w:tcW w:w="4680" w:type="dxa"/>
            <w:gridSpan w:val="2"/>
          </w:tcPr>
          <w:p w:rsidR="00973664" w:rsidRPr="007257B6" w:rsidRDefault="00973664" w:rsidP="006F1B94">
            <w:pPr>
              <w:rPr>
                <w:rFonts w:ascii="Calibri" w:hAnsi="Calibri"/>
                <w:b/>
                <w:color w:val="00B050"/>
              </w:rPr>
            </w:pPr>
            <w:r w:rsidRPr="007257B6">
              <w:rPr>
                <w:rFonts w:ascii="Calibri" w:hAnsi="Calibri"/>
                <w:b/>
                <w:color w:val="000000" w:themeColor="text1"/>
              </w:rPr>
              <w:t xml:space="preserve">Date: </w:t>
            </w:r>
          </w:p>
          <w:p w:rsidR="00973664" w:rsidRPr="007257B6" w:rsidRDefault="00973664" w:rsidP="006F1B94">
            <w:pPr>
              <w:pStyle w:val="Header"/>
              <w:rPr>
                <w:rFonts w:ascii="Calibri" w:hAnsi="Calibri"/>
                <w:color w:val="000000" w:themeColor="text1"/>
              </w:rPr>
            </w:pPr>
          </w:p>
          <w:p w:rsidR="00973664" w:rsidRPr="007257B6" w:rsidRDefault="00973664" w:rsidP="006F1B94">
            <w:pPr>
              <w:rPr>
                <w:rFonts w:ascii="Calibri" w:hAnsi="Calibri"/>
                <w:color w:val="000000" w:themeColor="text1"/>
              </w:rPr>
            </w:pPr>
            <w:r w:rsidRPr="007257B6">
              <w:rPr>
                <w:rFonts w:ascii="Calibri" w:hAnsi="Calibri"/>
                <w:b/>
                <w:color w:val="000000" w:themeColor="text1"/>
              </w:rPr>
              <w:t>Page:</w:t>
            </w:r>
            <w:r w:rsidRPr="007257B6">
              <w:rPr>
                <w:rFonts w:ascii="Calibri" w:hAnsi="Calibri"/>
                <w:color w:val="000000" w:themeColor="text1"/>
              </w:rPr>
              <w:t xml:space="preserve"> 1 of 2                   </w:t>
            </w:r>
            <w:r w:rsidRPr="0041399E">
              <w:rPr>
                <w:rFonts w:ascii="Calibri" w:hAnsi="Calibri"/>
                <w:b/>
              </w:rPr>
              <w:t>SW</w:t>
            </w:r>
            <w:r w:rsidRPr="00055769">
              <w:rPr>
                <w:rFonts w:ascii="Calibri" w:hAnsi="Calibri"/>
                <w:b/>
              </w:rPr>
              <w:t>MS</w:t>
            </w:r>
            <w:r w:rsidRPr="007257B6">
              <w:rPr>
                <w:rFonts w:ascii="Calibri" w:hAnsi="Calibri"/>
                <w:b/>
                <w:color w:val="000000" w:themeColor="text1"/>
              </w:rPr>
              <w:t xml:space="preserve"> No: </w:t>
            </w:r>
            <w:r>
              <w:rPr>
                <w:rFonts w:ascii="Calibri" w:hAnsi="Calibri"/>
                <w:color w:val="000000" w:themeColor="text1"/>
              </w:rPr>
              <w:t>1</w:t>
            </w:r>
            <w:r w:rsidR="003E22A3">
              <w:rPr>
                <w:rFonts w:ascii="Calibri" w:hAnsi="Calibri"/>
                <w:color w:val="000000" w:themeColor="text1"/>
              </w:rPr>
              <w:t>4</w:t>
            </w:r>
          </w:p>
        </w:tc>
        <w:tc>
          <w:tcPr>
            <w:tcW w:w="2160" w:type="dxa"/>
          </w:tcPr>
          <w:p w:rsidR="00973664" w:rsidRPr="007257B6" w:rsidRDefault="00973664" w:rsidP="006F1B94">
            <w:pPr>
              <w:pStyle w:val="Heading7"/>
              <w:spacing w:before="0" w:after="0"/>
              <w:rPr>
                <w:b/>
              </w:rPr>
            </w:pPr>
            <w:r w:rsidRPr="007257B6">
              <w:rPr>
                <w:b/>
              </w:rPr>
              <w:t>New</w:t>
            </w:r>
          </w:p>
          <w:p w:rsidR="00973664" w:rsidRPr="007257B6" w:rsidRDefault="00973664" w:rsidP="006F1B94">
            <w:pPr>
              <w:rPr>
                <w:rFonts w:ascii="Calibri" w:hAnsi="Calibri"/>
              </w:rPr>
            </w:pPr>
          </w:p>
          <w:p w:rsidR="00973664" w:rsidRPr="007257B6" w:rsidRDefault="00973664" w:rsidP="006F1B94">
            <w:pPr>
              <w:rPr>
                <w:rFonts w:ascii="Calibri" w:hAnsi="Calibri"/>
                <w:color w:val="C0C0C0"/>
              </w:rPr>
            </w:pPr>
            <w:r w:rsidRPr="007257B6">
              <w:rPr>
                <w:rFonts w:ascii="Calibri" w:hAnsi="Calibri"/>
                <w:b/>
                <w:color w:val="C0C0C0"/>
              </w:rPr>
              <w:t>Revised</w:t>
            </w:r>
          </w:p>
        </w:tc>
      </w:tr>
      <w:tr w:rsidR="00973664" w:rsidRPr="00055769" w:rsidTr="00973664">
        <w:trPr>
          <w:cantSplit/>
          <w:trHeight w:val="604"/>
          <w:jc w:val="center"/>
        </w:trPr>
        <w:tc>
          <w:tcPr>
            <w:tcW w:w="4050" w:type="dxa"/>
            <w:gridSpan w:val="2"/>
            <w:vAlign w:val="center"/>
          </w:tcPr>
          <w:p w:rsidR="00973664" w:rsidRPr="007257B6" w:rsidRDefault="00973664" w:rsidP="00973664">
            <w:pPr>
              <w:rPr>
                <w:rFonts w:ascii="Calibri" w:hAnsi="Calibri"/>
                <w:color w:val="000000" w:themeColor="text1"/>
              </w:rPr>
            </w:pPr>
            <w:r w:rsidRPr="007257B6">
              <w:rPr>
                <w:rFonts w:ascii="Calibri" w:hAnsi="Calibri"/>
                <w:b/>
                <w:color w:val="000000" w:themeColor="text1"/>
              </w:rPr>
              <w:t xml:space="preserve">Principal: </w:t>
            </w:r>
          </w:p>
        </w:tc>
        <w:tc>
          <w:tcPr>
            <w:tcW w:w="3780" w:type="dxa"/>
            <w:gridSpan w:val="2"/>
            <w:vAlign w:val="center"/>
          </w:tcPr>
          <w:p w:rsidR="00973664" w:rsidRPr="007257B6" w:rsidRDefault="00973664" w:rsidP="00973664">
            <w:pPr>
              <w:rPr>
                <w:rFonts w:ascii="Calibri" w:hAnsi="Calibri"/>
                <w:b/>
              </w:rPr>
            </w:pPr>
            <w:r w:rsidRPr="007257B6">
              <w:rPr>
                <w:rFonts w:ascii="Calibri" w:hAnsi="Calibri"/>
                <w:b/>
              </w:rPr>
              <w:t xml:space="preserve">Supervisor: </w:t>
            </w: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Loccisano</w:t>
            </w:r>
            <w:proofErr w:type="spellEnd"/>
          </w:p>
        </w:tc>
        <w:tc>
          <w:tcPr>
            <w:tcW w:w="6840" w:type="dxa"/>
            <w:gridSpan w:val="3"/>
            <w:vAlign w:val="center"/>
          </w:tcPr>
          <w:p w:rsidR="00973664" w:rsidRPr="007257B6" w:rsidRDefault="00973664" w:rsidP="00973664">
            <w:pPr>
              <w:pStyle w:val="Header"/>
              <w:rPr>
                <w:rFonts w:ascii="Calibri" w:hAnsi="Calibri"/>
              </w:rPr>
            </w:pPr>
            <w:r w:rsidRPr="007257B6">
              <w:rPr>
                <w:rFonts w:ascii="Calibri" w:hAnsi="Calibri"/>
                <w:b/>
              </w:rPr>
              <w:t xml:space="preserve">Approved by: </w:t>
            </w:r>
            <w:r>
              <w:rPr>
                <w:rFonts w:ascii="Calibri" w:hAnsi="Calibri"/>
              </w:rPr>
              <w:t xml:space="preserve">Ian </w:t>
            </w:r>
            <w:proofErr w:type="spellStart"/>
            <w:r>
              <w:rPr>
                <w:rFonts w:ascii="Calibri" w:hAnsi="Calibri"/>
              </w:rPr>
              <w:t>Loccisano</w:t>
            </w:r>
            <w:proofErr w:type="spellEnd"/>
          </w:p>
        </w:tc>
      </w:tr>
      <w:tr w:rsidR="00973664" w:rsidRPr="00055769" w:rsidTr="00973664">
        <w:trPr>
          <w:cantSplit/>
          <w:trHeight w:val="359"/>
          <w:jc w:val="center"/>
        </w:trPr>
        <w:tc>
          <w:tcPr>
            <w:tcW w:w="14670" w:type="dxa"/>
            <w:gridSpan w:val="7"/>
          </w:tcPr>
          <w:p w:rsidR="00973664" w:rsidRDefault="00973664" w:rsidP="006F1B94">
            <w:pPr>
              <w:rPr>
                <w:rFonts w:ascii="Calibri" w:hAnsi="Calibri"/>
              </w:rPr>
            </w:pPr>
            <w:r w:rsidRPr="007257B6">
              <w:rPr>
                <w:rFonts w:ascii="Calibri" w:hAnsi="Calibri"/>
                <w:b/>
              </w:rPr>
              <w:t xml:space="preserve">Required Personal Protective Equipment: </w:t>
            </w:r>
            <w:r w:rsidRPr="007257B6">
              <w:rPr>
                <w:rFonts w:ascii="Calibri" w:hAnsi="Calibri"/>
              </w:rPr>
              <w:t>Harness, static line, lanyard, footwear appropriate to task as per risk assessment</w:t>
            </w:r>
          </w:p>
          <w:p w:rsidR="00973664" w:rsidRPr="007257B6" w:rsidRDefault="00973664" w:rsidP="006F1B94">
            <w:pPr>
              <w:rPr>
                <w:rFonts w:ascii="Calibri" w:hAnsi="Calibri"/>
              </w:rPr>
            </w:pPr>
          </w:p>
        </w:tc>
      </w:tr>
      <w:tr w:rsidR="00973664" w:rsidRPr="00055769" w:rsidTr="00973664">
        <w:trPr>
          <w:cantSplit/>
          <w:trHeight w:val="464"/>
          <w:jc w:val="center"/>
        </w:trPr>
        <w:tc>
          <w:tcPr>
            <w:tcW w:w="3420" w:type="dxa"/>
            <w:vAlign w:val="center"/>
          </w:tcPr>
          <w:p w:rsidR="00973664" w:rsidRPr="007257B6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7257B6">
              <w:rPr>
                <w:rFonts w:ascii="Calibri" w:hAnsi="Calibri"/>
                <w:b/>
              </w:rPr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973664" w:rsidRPr="007257B6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7257B6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7257B6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7257B6">
              <w:rPr>
                <w:rFonts w:ascii="Calibri" w:hAnsi="Calibri"/>
                <w:b/>
              </w:rPr>
              <w:t>RESPONSIBILITY</w:t>
            </w:r>
          </w:p>
        </w:tc>
      </w:tr>
      <w:tr w:rsidR="00973664" w:rsidRPr="00055769" w:rsidTr="00973664">
        <w:trPr>
          <w:cantSplit/>
          <w:trHeight w:val="377"/>
          <w:jc w:val="center"/>
        </w:trPr>
        <w:tc>
          <w:tcPr>
            <w:tcW w:w="3420" w:type="dxa"/>
            <w:vMerge w:val="restart"/>
            <w:vAlign w:val="center"/>
          </w:tcPr>
          <w:p w:rsidR="00973664" w:rsidRPr="00055769" w:rsidRDefault="00973664" w:rsidP="006F1B94">
            <w:pPr>
              <w:pStyle w:val="CommentText"/>
              <w:rPr>
                <w:rFonts w:ascii="Calibri" w:hAnsi="Calibri"/>
                <w:sz w:val="24"/>
              </w:rPr>
            </w:pPr>
            <w:r w:rsidRPr="00055769">
              <w:rPr>
                <w:rFonts w:ascii="Calibri" w:hAnsi="Calibri"/>
                <w:sz w:val="24"/>
              </w:rPr>
              <w:t>Work at heights over 2.0m</w:t>
            </w:r>
          </w:p>
        </w:tc>
        <w:tc>
          <w:tcPr>
            <w:tcW w:w="3690" w:type="dxa"/>
            <w:gridSpan w:val="2"/>
            <w:vMerge w:val="restart"/>
            <w:vAlign w:val="center"/>
          </w:tcPr>
          <w:p w:rsidR="00973664" w:rsidRPr="007257B6" w:rsidRDefault="00973664" w:rsidP="006F1B94">
            <w:pPr>
              <w:pStyle w:val="Heading7"/>
            </w:pPr>
            <w:r w:rsidRPr="007257B6">
              <w:t>General</w:t>
            </w: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All persons instructed in use of harness and static line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Supervisor</w:t>
            </w:r>
          </w:p>
        </w:tc>
      </w:tr>
      <w:tr w:rsidR="00973664" w:rsidRPr="00055769" w:rsidTr="0097366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73664" w:rsidRPr="007257B6" w:rsidRDefault="00973664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 xml:space="preserve">Daily periodical monitoring for compliance with WH&amp;S Regulation 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Supervisor</w:t>
            </w:r>
          </w:p>
        </w:tc>
      </w:tr>
      <w:tr w:rsidR="00973664" w:rsidRPr="00055769" w:rsidTr="00973664">
        <w:trPr>
          <w:cantSplit/>
          <w:trHeight w:val="78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973664" w:rsidRPr="007257B6" w:rsidRDefault="00973664" w:rsidP="006F1B94">
            <w:pPr>
              <w:pStyle w:val="Heading7"/>
            </w:pPr>
            <w:r w:rsidRPr="007257B6">
              <w:t>Fall</w:t>
            </w: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Static line inspected and in good order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User</w:t>
            </w:r>
          </w:p>
        </w:tc>
      </w:tr>
      <w:tr w:rsidR="00973664" w:rsidRPr="00055769" w:rsidTr="00973664">
        <w:trPr>
          <w:cantSplit/>
          <w:trHeight w:val="77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73664" w:rsidRPr="007257B6" w:rsidRDefault="00973664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Static line securely anchored and tensioned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User</w:t>
            </w:r>
          </w:p>
        </w:tc>
      </w:tr>
      <w:tr w:rsidR="00973664" w:rsidRPr="00055769" w:rsidTr="00973664">
        <w:trPr>
          <w:cantSplit/>
          <w:trHeight w:val="77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73664" w:rsidRPr="007257B6" w:rsidRDefault="00973664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Lanyard inspected and in good order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User</w:t>
            </w:r>
          </w:p>
        </w:tc>
      </w:tr>
      <w:tr w:rsidR="00973664" w:rsidRPr="00055769" w:rsidTr="00973664">
        <w:trPr>
          <w:cantSplit/>
          <w:trHeight w:val="77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73664" w:rsidRPr="007257B6" w:rsidRDefault="00973664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Harness inspected and in good condition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User</w:t>
            </w:r>
          </w:p>
        </w:tc>
      </w:tr>
      <w:tr w:rsidR="00973664" w:rsidRPr="00055769" w:rsidTr="00973664">
        <w:trPr>
          <w:cantSplit/>
          <w:trHeight w:val="77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73664" w:rsidRPr="007257B6" w:rsidRDefault="00973664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Lanyard secured to static line by karabiner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User</w:t>
            </w:r>
          </w:p>
        </w:tc>
      </w:tr>
      <w:tr w:rsidR="00973664" w:rsidRPr="00055769" w:rsidTr="00973664">
        <w:trPr>
          <w:cantSplit/>
          <w:trHeight w:val="77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73664" w:rsidRPr="007257B6" w:rsidRDefault="00973664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Harness secured to lanyard by karabiner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User</w:t>
            </w:r>
          </w:p>
        </w:tc>
      </w:tr>
      <w:tr w:rsidR="00973664" w:rsidRPr="00055769" w:rsidTr="00973664">
        <w:trPr>
          <w:cantSplit/>
          <w:trHeight w:val="77"/>
          <w:jc w:val="center"/>
        </w:trPr>
        <w:tc>
          <w:tcPr>
            <w:tcW w:w="3420" w:type="dxa"/>
            <w:vMerge/>
            <w:vAlign w:val="center"/>
          </w:tcPr>
          <w:p w:rsidR="00973664" w:rsidRPr="00055769" w:rsidRDefault="00973664" w:rsidP="006F1B94">
            <w:pPr>
              <w:pStyle w:val="Header"/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vAlign w:val="center"/>
          </w:tcPr>
          <w:p w:rsidR="00973664" w:rsidRPr="007257B6" w:rsidRDefault="00973664" w:rsidP="006F1B94">
            <w:pPr>
              <w:pStyle w:val="Heading7"/>
            </w:pPr>
          </w:p>
        </w:tc>
        <w:tc>
          <w:tcPr>
            <w:tcW w:w="396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Harness fitted correctly and comfortable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7257B6" w:rsidRDefault="00973664" w:rsidP="006F1B94">
            <w:pPr>
              <w:pStyle w:val="CommentText"/>
              <w:rPr>
                <w:rFonts w:ascii="Calibri" w:hAnsi="Calibri"/>
                <w:sz w:val="24"/>
                <w:szCs w:val="24"/>
              </w:rPr>
            </w:pPr>
            <w:r w:rsidRPr="007257B6">
              <w:rPr>
                <w:rFonts w:ascii="Calibri" w:hAnsi="Calibri"/>
                <w:sz w:val="24"/>
                <w:szCs w:val="24"/>
              </w:rPr>
              <w:t>User</w:t>
            </w:r>
          </w:p>
        </w:tc>
      </w:tr>
      <w:tr w:rsidR="00973664" w:rsidRPr="00055769" w:rsidTr="00973664">
        <w:trPr>
          <w:cantSplit/>
          <w:trHeight w:val="400"/>
          <w:jc w:val="center"/>
        </w:trPr>
        <w:tc>
          <w:tcPr>
            <w:tcW w:w="3420" w:type="dxa"/>
            <w:vAlign w:val="center"/>
          </w:tcPr>
          <w:p w:rsidR="00973664" w:rsidRPr="00911C4E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911C4E">
              <w:rPr>
                <w:rFonts w:ascii="Calibri" w:hAnsi="Calibri"/>
                <w:b/>
              </w:rPr>
              <w:lastRenderedPageBreak/>
              <w:t>TASK</w:t>
            </w:r>
          </w:p>
        </w:tc>
        <w:tc>
          <w:tcPr>
            <w:tcW w:w="3690" w:type="dxa"/>
            <w:gridSpan w:val="2"/>
            <w:vAlign w:val="center"/>
          </w:tcPr>
          <w:p w:rsidR="00973664" w:rsidRPr="00911C4E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911C4E">
              <w:rPr>
                <w:rFonts w:ascii="Calibri" w:hAnsi="Calibri"/>
                <w:b/>
              </w:rPr>
              <w:t>POTENTIAL HAZARDS</w:t>
            </w:r>
          </w:p>
        </w:tc>
        <w:tc>
          <w:tcPr>
            <w:tcW w:w="3960" w:type="dxa"/>
            <w:gridSpan w:val="2"/>
            <w:vAlign w:val="center"/>
          </w:tcPr>
          <w:p w:rsidR="00973664" w:rsidRPr="00911C4E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911C4E">
              <w:rPr>
                <w:rFonts w:ascii="Calibri" w:hAnsi="Calibri"/>
                <w:b/>
              </w:rPr>
              <w:t>ACTION OR PROCEDURE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911C4E" w:rsidRDefault="00973664" w:rsidP="006F1B94">
            <w:pPr>
              <w:jc w:val="center"/>
              <w:rPr>
                <w:rFonts w:ascii="Calibri" w:hAnsi="Calibri"/>
                <w:b/>
              </w:rPr>
            </w:pPr>
            <w:r w:rsidRPr="00911C4E">
              <w:rPr>
                <w:rFonts w:ascii="Calibri" w:hAnsi="Calibri"/>
                <w:b/>
              </w:rPr>
              <w:t>RESPONSIBILITY</w:t>
            </w:r>
          </w:p>
        </w:tc>
      </w:tr>
      <w:tr w:rsidR="00973664" w:rsidRPr="00055769" w:rsidTr="00973664">
        <w:trPr>
          <w:cantSplit/>
          <w:trHeight w:val="400"/>
          <w:jc w:val="center"/>
        </w:trPr>
        <w:tc>
          <w:tcPr>
            <w:tcW w:w="3420" w:type="dxa"/>
            <w:vMerge w:val="restart"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Work at heights over 2.0m</w:t>
            </w:r>
          </w:p>
        </w:tc>
        <w:tc>
          <w:tcPr>
            <w:tcW w:w="3690" w:type="dxa"/>
            <w:gridSpan w:val="2"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Loss of Foothold</w:t>
            </w:r>
          </w:p>
        </w:tc>
        <w:tc>
          <w:tcPr>
            <w:tcW w:w="3960" w:type="dxa"/>
            <w:gridSpan w:val="2"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Risk assessment to determine appropriate footwear for task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Supervisor</w:t>
            </w:r>
          </w:p>
        </w:tc>
      </w:tr>
      <w:tr w:rsidR="00973664" w:rsidRPr="00055769" w:rsidTr="00973664">
        <w:trPr>
          <w:cantSplit/>
          <w:trHeight w:val="400"/>
          <w:jc w:val="center"/>
        </w:trPr>
        <w:tc>
          <w:tcPr>
            <w:tcW w:w="3420" w:type="dxa"/>
            <w:vMerge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 w:val="restart"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Injury after Fall</w:t>
            </w:r>
          </w:p>
        </w:tc>
        <w:tc>
          <w:tcPr>
            <w:tcW w:w="3960" w:type="dxa"/>
            <w:gridSpan w:val="2"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No protruding objects below</w:t>
            </w:r>
          </w:p>
        </w:tc>
        <w:tc>
          <w:tcPr>
            <w:tcW w:w="3600" w:type="dxa"/>
            <w:gridSpan w:val="2"/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User</w:t>
            </w:r>
          </w:p>
        </w:tc>
      </w:tr>
      <w:tr w:rsidR="00973664" w:rsidRPr="00055769" w:rsidTr="00973664">
        <w:trPr>
          <w:cantSplit/>
          <w:trHeight w:val="400"/>
          <w:jc w:val="center"/>
        </w:trPr>
        <w:tc>
          <w:tcPr>
            <w:tcW w:w="3420" w:type="dxa"/>
            <w:vMerge/>
            <w:tcBorders>
              <w:bottom w:val="single" w:sz="4" w:space="0" w:color="auto"/>
            </w:tcBorders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</w:p>
        </w:tc>
        <w:tc>
          <w:tcPr>
            <w:tcW w:w="369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Retrieval method in place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664" w:rsidRPr="00911C4E" w:rsidRDefault="00973664" w:rsidP="006F1B94">
            <w:pPr>
              <w:rPr>
                <w:rFonts w:ascii="Calibri" w:hAnsi="Calibri"/>
              </w:rPr>
            </w:pPr>
            <w:r w:rsidRPr="00911C4E">
              <w:rPr>
                <w:rFonts w:ascii="Calibri" w:hAnsi="Calibri"/>
              </w:rPr>
              <w:t>Supervisor</w:t>
            </w:r>
          </w:p>
        </w:tc>
      </w:tr>
    </w:tbl>
    <w:p w:rsidR="00973664" w:rsidRPr="00055769" w:rsidRDefault="00973664" w:rsidP="00973664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/>
        </w:rPr>
        <w:t>Risk assessment based on all procedures being in place</w:t>
      </w:r>
    </w:p>
    <w:p w:rsidR="00973664" w:rsidRPr="00055769" w:rsidRDefault="00973664" w:rsidP="00973664">
      <w:pPr>
        <w:spacing w:after="120"/>
        <w:jc w:val="center"/>
        <w:rPr>
          <w:rFonts w:ascii="Calibri" w:hAnsi="Calibri"/>
        </w:rPr>
      </w:pPr>
      <w:r w:rsidRPr="00055769">
        <w:rPr>
          <w:rFonts w:ascii="Calibri" w:hAnsi="Calibri" w:cs="Arial"/>
          <w:b/>
          <w:smallCaps/>
        </w:rPr>
        <w:t>Risk Assessment Matrix</w:t>
      </w:r>
    </w:p>
    <w:bookmarkStart w:id="0" w:name="_MON_1399278574"/>
    <w:bookmarkEnd w:id="0"/>
    <w:p w:rsidR="00973664" w:rsidRPr="00055769" w:rsidRDefault="00973664" w:rsidP="00973664">
      <w:pPr>
        <w:jc w:val="center"/>
        <w:rPr>
          <w:rFonts w:ascii="Calibri" w:hAnsi="Calibri"/>
        </w:rPr>
      </w:pPr>
      <w:r w:rsidRPr="00055769">
        <w:rPr>
          <w:rFonts w:ascii="Calibri" w:hAnsi="Calibri"/>
        </w:rPr>
        <w:object w:dxaOrig="10102" w:dyaOrig="33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165.75pt" o:ole="">
            <v:imagedata r:id="rId6" o:title=""/>
          </v:shape>
          <o:OLEObject Type="Embed" ProgID="Excel.Sheet.8" ShapeID="_x0000_i1025" DrawAspect="Content" ObjectID="_1399288044" r:id="rId7"/>
        </w:object>
      </w:r>
    </w:p>
    <w:p w:rsidR="00973664" w:rsidRPr="00973664" w:rsidRDefault="00973664" w:rsidP="00973664">
      <w:pPr>
        <w:spacing w:before="120"/>
        <w:jc w:val="center"/>
        <w:rPr>
          <w:rFonts w:ascii="Calibri" w:hAnsi="Calibri"/>
          <w:color w:val="000000" w:themeColor="text1"/>
        </w:rPr>
      </w:pPr>
      <w:r w:rsidRPr="00055769">
        <w:rPr>
          <w:rFonts w:ascii="Calibri" w:hAnsi="Calibri"/>
          <w:b/>
          <w:color w:val="000000" w:themeColor="text1"/>
        </w:rPr>
        <w:t xml:space="preserve">Likelihood: </w:t>
      </w:r>
      <w:r w:rsidRPr="00055769">
        <w:rPr>
          <w:rFonts w:ascii="Calibri" w:hAnsi="Calibri"/>
          <w:color w:val="000000" w:themeColor="text1"/>
        </w:rPr>
        <w:t>Very unlikely</w:t>
      </w:r>
      <w:r>
        <w:rPr>
          <w:rFonts w:ascii="Calibri" w:hAnsi="Calibri"/>
          <w:color w:val="000000" w:themeColor="text1"/>
        </w:rPr>
        <w:tab/>
      </w:r>
      <w:r w:rsidRPr="00055769">
        <w:rPr>
          <w:rFonts w:ascii="Calibri" w:hAnsi="Calibri"/>
          <w:b/>
          <w:color w:val="000000" w:themeColor="text1"/>
        </w:rPr>
        <w:t xml:space="preserve">Consequences: </w:t>
      </w:r>
      <w:r w:rsidRPr="00055769">
        <w:rPr>
          <w:rFonts w:ascii="Calibri" w:hAnsi="Calibri"/>
          <w:color w:val="000000" w:themeColor="text1"/>
        </w:rPr>
        <w:t>Minor</w:t>
      </w:r>
      <w:r>
        <w:rPr>
          <w:rFonts w:ascii="Calibri" w:hAnsi="Calibri"/>
          <w:color w:val="000000" w:themeColor="text1"/>
        </w:rPr>
        <w:tab/>
      </w:r>
      <w:r>
        <w:rPr>
          <w:rFonts w:ascii="Calibri" w:hAnsi="Calibri"/>
          <w:color w:val="000000" w:themeColor="text1"/>
        </w:rPr>
        <w:tab/>
      </w:r>
      <w:r w:rsidRPr="00055769">
        <w:rPr>
          <w:rFonts w:ascii="Calibri" w:hAnsi="Calibri"/>
          <w:b/>
          <w:color w:val="000000" w:themeColor="text1"/>
        </w:rPr>
        <w:t xml:space="preserve">Risk score: </w:t>
      </w:r>
      <w:r w:rsidRPr="00055769">
        <w:rPr>
          <w:rFonts w:ascii="Calibri" w:hAnsi="Calibri"/>
          <w:color w:val="000000" w:themeColor="text1"/>
        </w:rPr>
        <w:t>7</w:t>
      </w:r>
    </w:p>
    <w:p w:rsidR="00910765" w:rsidRDefault="00910765"/>
    <w:sectPr w:rsidR="00910765" w:rsidSect="00973664">
      <w:headerReference w:type="default" r:id="rId8"/>
      <w:footerReference w:type="default" r:id="rId9"/>
      <w:type w:val="continuous"/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027" w:rsidRDefault="00F11027" w:rsidP="00973664">
      <w:r>
        <w:separator/>
      </w:r>
    </w:p>
  </w:endnote>
  <w:endnote w:type="continuationSeparator" w:id="0">
    <w:p w:rsidR="00F11027" w:rsidRDefault="00F11027" w:rsidP="0097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481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73664" w:rsidRDefault="00973664">
            <w:pPr>
              <w:pStyle w:val="Footer"/>
              <w:jc w:val="right"/>
            </w:pPr>
            <w:r w:rsidRPr="00973664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="00B17633" w:rsidRPr="0097366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73664">
              <w:rPr>
                <w:rFonts w:asciiTheme="minorHAnsi" w:hAnsiTheme="minorHAnsi"/>
                <w:sz w:val="20"/>
                <w:szCs w:val="20"/>
              </w:rPr>
              <w:instrText xml:space="preserve"> PAGE </w:instrText>
            </w:r>
            <w:r w:rsidR="00B17633" w:rsidRPr="0097366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0435E">
              <w:rPr>
                <w:rFonts w:asciiTheme="minorHAnsi" w:hAnsiTheme="minorHAnsi"/>
                <w:noProof/>
                <w:sz w:val="20"/>
                <w:szCs w:val="20"/>
              </w:rPr>
              <w:t>1</w:t>
            </w:r>
            <w:r w:rsidR="00B17633" w:rsidRPr="00973664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973664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="00B17633" w:rsidRPr="00973664">
              <w:rPr>
                <w:rFonts w:asciiTheme="minorHAnsi" w:hAnsiTheme="minorHAnsi"/>
                <w:sz w:val="20"/>
                <w:szCs w:val="20"/>
              </w:rPr>
              <w:fldChar w:fldCharType="begin"/>
            </w:r>
            <w:r w:rsidRPr="00973664">
              <w:rPr>
                <w:rFonts w:asciiTheme="minorHAnsi" w:hAnsiTheme="minorHAnsi"/>
                <w:sz w:val="20"/>
                <w:szCs w:val="20"/>
              </w:rPr>
              <w:instrText xml:space="preserve"> NUMPAGES  </w:instrText>
            </w:r>
            <w:r w:rsidR="00B17633" w:rsidRPr="00973664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0435E">
              <w:rPr>
                <w:rFonts w:asciiTheme="minorHAnsi" w:hAnsiTheme="minorHAnsi"/>
                <w:noProof/>
                <w:sz w:val="20"/>
                <w:szCs w:val="20"/>
              </w:rPr>
              <w:t>2</w:t>
            </w:r>
            <w:r w:rsidR="00B17633" w:rsidRPr="00973664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sdtContent>
      </w:sdt>
    </w:sdtContent>
  </w:sdt>
  <w:p w:rsidR="00973664" w:rsidRDefault="009736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027" w:rsidRDefault="00F11027" w:rsidP="00973664">
      <w:r>
        <w:separator/>
      </w:r>
    </w:p>
  </w:footnote>
  <w:footnote w:type="continuationSeparator" w:id="0">
    <w:p w:rsidR="00F11027" w:rsidRDefault="00F11027" w:rsidP="009736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664" w:rsidRDefault="00973664" w:rsidP="00973664">
    <w:pPr>
      <w:pStyle w:val="Header"/>
      <w:tabs>
        <w:tab w:val="clear" w:pos="4320"/>
        <w:tab w:val="center" w:pos="3969"/>
      </w:tabs>
    </w:pPr>
    <w:r w:rsidRPr="00973664">
      <w:rPr>
        <w:noProof/>
        <w:lang w:val="en-AU" w:eastAsia="zh-TW"/>
      </w:rPr>
      <w:drawing>
        <wp:inline distT="0" distB="0" distL="0" distR="0">
          <wp:extent cx="847725" cy="905198"/>
          <wp:effectExtent l="19050" t="0" r="9525" b="0"/>
          <wp:docPr id="46" name="Picture 86" descr="D:\CCQ\Clients files\Australian Turf Management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6" descr="D:\CCQ\Clients files\Australian Turf Management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0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847945">
      <w:rPr>
        <w:rFonts w:asciiTheme="minorHAnsi" w:hAnsiTheme="minorHAnsi"/>
        <w:sz w:val="44"/>
        <w:szCs w:val="44"/>
      </w:rPr>
      <w:t>SAFE WORK METHOD STATEMENT</w:t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>
      <w:rPr>
        <w:rFonts w:asciiTheme="minorHAnsi" w:hAnsiTheme="minorHAnsi"/>
        <w:sz w:val="44"/>
        <w:szCs w:val="44"/>
      </w:rPr>
      <w:tab/>
    </w:r>
    <w:r w:rsidR="003E22A3">
      <w:rPr>
        <w:rFonts w:asciiTheme="minorHAnsi" w:hAnsiTheme="minorHAnsi"/>
      </w:rPr>
      <w:t>Form: SWMS-14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73664"/>
    <w:rsid w:val="0000435E"/>
    <w:rsid w:val="003E22A3"/>
    <w:rsid w:val="0085039E"/>
    <w:rsid w:val="00910765"/>
    <w:rsid w:val="00973664"/>
    <w:rsid w:val="00AE1AB5"/>
    <w:rsid w:val="00B17633"/>
    <w:rsid w:val="00B531CF"/>
    <w:rsid w:val="00F1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973664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973664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9736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73664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rsid w:val="00973664"/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973664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6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664"/>
    <w:rPr>
      <w:rFonts w:ascii="Tahoma" w:eastAsia="Times New Roman" w:hAnsi="Tahoma" w:cs="Tahoma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736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664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Office_Excel_97-2003_Worksheet1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Civil Consultants Queensland</dc:creator>
  <cp:lastModifiedBy>Civil Consultants Queensland</cp:lastModifiedBy>
  <cp:revision>3</cp:revision>
  <dcterms:created xsi:type="dcterms:W3CDTF">2012-05-23T01:34:00Z</dcterms:created>
  <dcterms:modified xsi:type="dcterms:W3CDTF">2012-05-23T04:20:00Z</dcterms:modified>
</cp:coreProperties>
</file>